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DD6" w:rsidRDefault="008C0F6C">
      <w:r>
        <w:object w:dxaOrig="472" w:dyaOrig="472">
          <v:shape id="ole_rId2" o:spid="_x0000_i1025" style="width:41.25pt;height:41.25pt" coordsize="" o:spt="100" adj="0,,0" path="" stroked="f">
            <v:stroke joinstyle="miter"/>
            <v:imagedata r:id="rId8" o:title=""/>
            <v:formulas/>
            <v:path o:connecttype="segments"/>
          </v:shape>
          <o:OLEObject Type="Embed" ProgID="Word.Picture.8" ShapeID="ole_rId2" DrawAspect="Content" ObjectID="_1844427329" r:id="rId9"/>
        </w:object>
      </w:r>
    </w:p>
    <w:p w:rsidR="00426DD6" w:rsidRDefault="008C0F6C">
      <w:pPr>
        <w:rPr>
          <w:b/>
        </w:rPr>
      </w:pPr>
      <w:proofErr w:type="gramStart"/>
      <w:r>
        <w:rPr>
          <w:b/>
        </w:rPr>
        <w:t>ТЕРРИТОРИАЛЬНАЯ  ИЗБИРАТЕЛЬНАЯ</w:t>
      </w:r>
      <w:proofErr w:type="gramEnd"/>
      <w:r>
        <w:rPr>
          <w:b/>
        </w:rPr>
        <w:t xml:space="preserve">  КОМИССИЯ</w:t>
      </w:r>
    </w:p>
    <w:p w:rsidR="00426DD6" w:rsidRDefault="008C0F6C">
      <w:pPr>
        <w:pBdr>
          <w:bottom w:val="single" w:sz="4" w:space="1" w:color="000000"/>
        </w:pBdr>
        <w:rPr>
          <w:b/>
        </w:rPr>
      </w:pPr>
      <w:r>
        <w:rPr>
          <w:b/>
        </w:rPr>
        <w:t>ПЕСЧАНОКОПСКОГО РАЙОНА РОСТОВСКОЙ ОБЛАСТИ</w:t>
      </w:r>
    </w:p>
    <w:p w:rsidR="00426DD6" w:rsidRDefault="00426DD6">
      <w:pPr>
        <w:rPr>
          <w:b/>
          <w:sz w:val="20"/>
        </w:rPr>
      </w:pPr>
    </w:p>
    <w:p w:rsidR="00426DD6" w:rsidRDefault="008C0F6C">
      <w:pPr>
        <w:pStyle w:val="1"/>
        <w:rPr>
          <w:szCs w:val="28"/>
        </w:rPr>
      </w:pPr>
      <w:r>
        <w:rPr>
          <w:szCs w:val="28"/>
        </w:rPr>
        <w:t>ПОСТАНОВЛЕНИЕ</w:t>
      </w:r>
    </w:p>
    <w:p w:rsidR="00426DD6" w:rsidRDefault="006A0BE5">
      <w:pPr>
        <w:ind w:left="540" w:hanging="256"/>
      </w:pPr>
      <w:r>
        <w:t>16 июня 2026</w:t>
      </w:r>
      <w:r w:rsidR="00030C35">
        <w:t xml:space="preserve"> г.</w:t>
      </w:r>
      <w:r w:rsidR="00030C35">
        <w:tab/>
      </w:r>
      <w:r w:rsidR="00030C35">
        <w:tab/>
      </w:r>
      <w:r w:rsidR="00030C35">
        <w:tab/>
      </w:r>
      <w:r w:rsidR="00030C35">
        <w:tab/>
      </w:r>
      <w:r w:rsidR="00030C35">
        <w:tab/>
      </w:r>
      <w:r w:rsidR="00030C35">
        <w:tab/>
      </w:r>
      <w:r w:rsidR="00030C35">
        <w:tab/>
      </w:r>
      <w:r w:rsidR="00030C35">
        <w:tab/>
      </w:r>
      <w:r w:rsidR="00030C35">
        <w:tab/>
        <w:t>№8-4</w:t>
      </w:r>
    </w:p>
    <w:p w:rsidR="00426DD6" w:rsidRDefault="008C0F6C">
      <w:r>
        <w:t>с. Песчанокопское</w:t>
      </w:r>
    </w:p>
    <w:p w:rsidR="00426DD6" w:rsidRDefault="00426DD6">
      <w:pPr>
        <w:pStyle w:val="a8"/>
        <w:tabs>
          <w:tab w:val="left" w:pos="708"/>
        </w:tabs>
        <w:rPr>
          <w:bCs/>
          <w:szCs w:val="20"/>
        </w:rPr>
      </w:pPr>
    </w:p>
    <w:p w:rsidR="00426DD6" w:rsidRDefault="008C0F6C">
      <w:pPr>
        <w:pStyle w:val="a8"/>
        <w:tabs>
          <w:tab w:val="left" w:pos="8931"/>
        </w:tabs>
        <w:ind w:left="2160" w:right="2155"/>
        <w:jc w:val="both"/>
      </w:pPr>
      <w:r>
        <w:rPr>
          <w:b/>
          <w:bCs/>
        </w:rPr>
        <w:t>О перечнях и формах документов, представляемых кандидатами и избирательными объединениями в  Территориальную избирательную комиссию Песчанокопского района</w:t>
      </w:r>
      <w:r>
        <w:rPr>
          <w:b/>
          <w:bCs/>
        </w:rPr>
        <w:br/>
        <w:t>при проведении выборов депутатов Собраний депутатов сельских поселени</w:t>
      </w:r>
      <w:r w:rsidR="00AC637A">
        <w:rPr>
          <w:b/>
          <w:bCs/>
        </w:rPr>
        <w:t>й Песчанокопского района  шестого</w:t>
      </w:r>
      <w:r>
        <w:rPr>
          <w:b/>
          <w:bCs/>
        </w:rPr>
        <w:t xml:space="preserve"> созыва по многомандатным избирательным округам</w:t>
      </w:r>
    </w:p>
    <w:p w:rsidR="00426DD6" w:rsidRDefault="00426DD6">
      <w:pPr>
        <w:pStyle w:val="a8"/>
        <w:tabs>
          <w:tab w:val="left" w:pos="8931"/>
        </w:tabs>
        <w:ind w:left="2160" w:right="2155"/>
        <w:jc w:val="both"/>
      </w:pPr>
    </w:p>
    <w:p w:rsidR="00426DD6" w:rsidRDefault="008C0F6C" w:rsidP="00020C75">
      <w:pPr>
        <w:suppressAutoHyphens/>
        <w:spacing w:after="240"/>
        <w:ind w:firstLine="709"/>
        <w:jc w:val="both"/>
      </w:pPr>
      <w:r>
        <w:t xml:space="preserve">В соответствии с пунктом 10 статьи 23 Федерального закона </w:t>
      </w:r>
      <w:r>
        <w:br/>
        <w:t xml:space="preserve">от 12.06.2002 № 67-ФЗ «Об основных гарантиях избирательных прав и права </w:t>
      </w:r>
      <w:r>
        <w:br/>
        <w:t>на участие в референдуме граждан Российской Федерации», статьей 14 Областного закона от 12.05.2016 № 525-ЗС «О выборах и референдумах в Ростовской области», постановлением Центральной избирательной комиссии Ро</w:t>
      </w:r>
      <w:r w:rsidR="00621A4F">
        <w:t>ссийской Федерации от 27.05.2026 г. №7/75-9</w:t>
      </w:r>
      <w:r>
        <w:t xml:space="preserve"> «О Методических рекомендациях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самоуправления», </w:t>
      </w:r>
      <w:r>
        <w:rPr>
          <w:bCs/>
        </w:rPr>
        <w:t>постановлением Избирательной к</w:t>
      </w:r>
      <w:r w:rsidR="001E499C">
        <w:rPr>
          <w:bCs/>
        </w:rPr>
        <w:t xml:space="preserve">омиссии Ростовской области от </w:t>
      </w:r>
      <w:r w:rsidR="000F0E26">
        <w:rPr>
          <w:bCs/>
        </w:rPr>
        <w:t>18</w:t>
      </w:r>
      <w:r w:rsidR="001E499C">
        <w:rPr>
          <w:bCs/>
        </w:rPr>
        <w:t>.06.20</w:t>
      </w:r>
      <w:r w:rsidR="000F0E26">
        <w:rPr>
          <w:bCs/>
        </w:rPr>
        <w:t>25</w:t>
      </w:r>
      <w:r w:rsidR="001E499C">
        <w:rPr>
          <w:bCs/>
        </w:rPr>
        <w:t xml:space="preserve"> №</w:t>
      </w:r>
      <w:r w:rsidR="000F0E26">
        <w:rPr>
          <w:bCs/>
        </w:rPr>
        <w:t>114</w:t>
      </w:r>
      <w:r w:rsidR="001E499C">
        <w:rPr>
          <w:bCs/>
        </w:rPr>
        <w:t>-</w:t>
      </w:r>
      <w:r w:rsidR="000F0E26">
        <w:rPr>
          <w:bCs/>
        </w:rPr>
        <w:t>20</w:t>
      </w:r>
      <w:r>
        <w:rPr>
          <w:bCs/>
        </w:rPr>
        <w:t xml:space="preserve"> «</w:t>
      </w:r>
      <w:r w:rsidR="000F0E26" w:rsidRPr="000F0E26">
        <w:rPr>
          <w:szCs w:val="24"/>
        </w:rPr>
        <w:t>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(многомандатным) избирательным округам</w:t>
      </w:r>
      <w:r>
        <w:rPr>
          <w:bCs/>
        </w:rPr>
        <w:t>»</w:t>
      </w:r>
      <w:r>
        <w:t>,</w:t>
      </w:r>
    </w:p>
    <w:p w:rsidR="00020C75" w:rsidRDefault="008C0F6C" w:rsidP="00020C75">
      <w:pPr>
        <w:suppressAutoHyphens/>
        <w:spacing w:line="276" w:lineRule="auto"/>
        <w:ind w:firstLine="708"/>
      </w:pPr>
      <w:r>
        <w:t>Территориальная избирательная комиссия</w:t>
      </w:r>
    </w:p>
    <w:p w:rsidR="00426DD6" w:rsidRDefault="008C0F6C" w:rsidP="00020C75">
      <w:pPr>
        <w:suppressAutoHyphens/>
        <w:spacing w:line="276" w:lineRule="auto"/>
        <w:ind w:firstLine="708"/>
      </w:pPr>
      <w:r>
        <w:t>Песчанокопского района</w:t>
      </w:r>
      <w:r w:rsidR="00020C75">
        <w:t xml:space="preserve"> Ростовской области</w:t>
      </w:r>
    </w:p>
    <w:p w:rsidR="00426DD6" w:rsidRDefault="008C0F6C" w:rsidP="00020C75">
      <w:pPr>
        <w:suppressAutoHyphens/>
        <w:spacing w:line="276" w:lineRule="auto"/>
        <w:ind w:firstLine="708"/>
      </w:pPr>
      <w:r>
        <w:t>ПОСТАНОВЛЯЕТ:</w:t>
      </w:r>
    </w:p>
    <w:p w:rsidR="00426DD6" w:rsidRDefault="008C0F6C">
      <w:pPr>
        <w:suppressAutoHyphens/>
        <w:spacing w:line="276" w:lineRule="auto"/>
        <w:ind w:firstLine="708"/>
        <w:jc w:val="both"/>
      </w:pPr>
      <w:r>
        <w:t xml:space="preserve"> 1. Утвердить:</w:t>
      </w:r>
    </w:p>
    <w:p w:rsidR="00426DD6" w:rsidRDefault="008C0F6C">
      <w:pPr>
        <w:spacing w:line="276" w:lineRule="auto"/>
        <w:ind w:firstLine="709"/>
        <w:jc w:val="both"/>
        <w:outlineLvl w:val="0"/>
      </w:pPr>
      <w:r>
        <w:t>1.1. </w:t>
      </w:r>
      <w:r>
        <w:rPr>
          <w:bCs/>
        </w:rPr>
        <w:t xml:space="preserve">Перечень документов, представляемых избирательными объединениями в Территориальную избирательную комиссию Песчанокопского района </w:t>
      </w:r>
      <w:r>
        <w:rPr>
          <w:bCs/>
          <w:szCs w:val="24"/>
        </w:rPr>
        <w:t xml:space="preserve">при проведении выборов депутатов Собраний </w:t>
      </w:r>
      <w:r>
        <w:rPr>
          <w:bCs/>
          <w:szCs w:val="24"/>
        </w:rPr>
        <w:lastRenderedPageBreak/>
        <w:t>депутатов сельских поселен</w:t>
      </w:r>
      <w:r w:rsidR="00AC637A">
        <w:rPr>
          <w:bCs/>
          <w:szCs w:val="24"/>
        </w:rPr>
        <w:t>ий Песчанокопского района шестого</w:t>
      </w:r>
      <w:r w:rsidR="000F0E26">
        <w:rPr>
          <w:bCs/>
          <w:szCs w:val="24"/>
        </w:rPr>
        <w:t xml:space="preserve"> созыва по</w:t>
      </w:r>
      <w:bookmarkStart w:id="0" w:name="_GoBack"/>
      <w:bookmarkEnd w:id="0"/>
      <w:r>
        <w:rPr>
          <w:bCs/>
          <w:szCs w:val="24"/>
        </w:rPr>
        <w:t xml:space="preserve"> многомандатным избирательным округам</w:t>
      </w:r>
      <w:r>
        <w:t>, согласно приложению № 1.</w:t>
      </w:r>
    </w:p>
    <w:p w:rsidR="00426DD6" w:rsidRDefault="008C0F6C">
      <w:pPr>
        <w:spacing w:line="276" w:lineRule="auto"/>
        <w:ind w:firstLine="709"/>
        <w:jc w:val="both"/>
        <w:outlineLvl w:val="0"/>
      </w:pPr>
      <w:r>
        <w:t>1.2</w:t>
      </w:r>
      <w:r>
        <w:rPr>
          <w:bCs/>
        </w:rPr>
        <w:t xml:space="preserve"> Перечень документов, </w:t>
      </w:r>
      <w:r>
        <w:rPr>
          <w:bCs/>
          <w:szCs w:val="24"/>
        </w:rPr>
        <w:t xml:space="preserve">представляемых кандидатами </w:t>
      </w:r>
      <w:r>
        <w:rPr>
          <w:bCs/>
          <w:szCs w:val="24"/>
        </w:rPr>
        <w:br/>
        <w:t>в Территориальную избирательную комиссию Песчанокопского района</w:t>
      </w:r>
      <w:r w:rsidR="00B212F0">
        <w:rPr>
          <w:bCs/>
          <w:szCs w:val="24"/>
        </w:rPr>
        <w:t xml:space="preserve"> Ростовской области</w:t>
      </w:r>
      <w:r>
        <w:rPr>
          <w:bCs/>
          <w:szCs w:val="24"/>
        </w:rPr>
        <w:t xml:space="preserve"> при проведении выборов депутатов Собраний депутатов сельских поселен</w:t>
      </w:r>
      <w:r w:rsidR="00AC637A">
        <w:rPr>
          <w:bCs/>
          <w:szCs w:val="24"/>
        </w:rPr>
        <w:t>ий Песчанокопского района шестого</w:t>
      </w:r>
      <w:r>
        <w:rPr>
          <w:bCs/>
          <w:szCs w:val="24"/>
        </w:rPr>
        <w:t xml:space="preserve"> созыва по  многомандатным избирательным округам</w:t>
      </w:r>
      <w:r>
        <w:t>, согласно приложению № 2.</w:t>
      </w:r>
    </w:p>
    <w:p w:rsidR="00426DD6" w:rsidRDefault="00210172" w:rsidP="009529CC">
      <w:pPr>
        <w:suppressAutoHyphens/>
        <w:ind w:firstLine="709"/>
        <w:jc w:val="both"/>
      </w:pPr>
      <w:r>
        <w:t>1.3</w:t>
      </w:r>
      <w:r w:rsidR="008C0F6C">
        <w:t>. Одобрить рекомендуемые формы избирательных документов, представляемых в Территориальную избирательную комиссию Песчанокопского района</w:t>
      </w:r>
      <w:r w:rsidR="00B212F0">
        <w:t xml:space="preserve"> Ростовской области</w:t>
      </w:r>
      <w:r w:rsidR="008C0F6C">
        <w:t xml:space="preserve"> при проведении выборов </w:t>
      </w:r>
      <w:r w:rsidR="008C0F6C">
        <w:rPr>
          <w:bCs/>
        </w:rPr>
        <w:t xml:space="preserve">депутатов Собраний депутатов сельских поселений Песчанокопского района </w:t>
      </w:r>
      <w:r w:rsidR="00AC637A">
        <w:t>шестого</w:t>
      </w:r>
      <w:r w:rsidR="008C0F6C">
        <w:t xml:space="preserve"> созыва по многомандатным избирательным округам,</w:t>
      </w:r>
      <w:r w:rsidR="0099658C">
        <w:t xml:space="preserve"> согласно приложениям № 3 </w:t>
      </w:r>
      <w:r w:rsidR="0000026F">
        <w:t>– № 23</w:t>
      </w:r>
      <w:r w:rsidR="008C0F6C">
        <w:t>.</w:t>
      </w:r>
    </w:p>
    <w:p w:rsidR="009529CC" w:rsidRDefault="00210172" w:rsidP="00210172">
      <w:pPr>
        <w:tabs>
          <w:tab w:val="left" w:pos="0"/>
          <w:tab w:val="left" w:pos="360"/>
          <w:tab w:val="left" w:pos="1080"/>
        </w:tabs>
        <w:suppressAutoHyphens/>
        <w:spacing w:before="120"/>
        <w:ind w:firstLine="720"/>
        <w:jc w:val="both"/>
        <w:rPr>
          <w:sz w:val="24"/>
          <w:szCs w:val="24"/>
        </w:rPr>
      </w:pPr>
      <w:r>
        <w:t>1</w:t>
      </w:r>
      <w:r w:rsidR="008C0F6C">
        <w:t>.</w:t>
      </w:r>
      <w:r>
        <w:t>4.</w:t>
      </w:r>
      <w:r w:rsidR="008C0F6C">
        <w:t xml:space="preserve"> </w:t>
      </w:r>
      <w:r w:rsidR="009529CC">
        <w:t>Разместить настоящее постановление на сайте Территориальной избирательной комиссии Песчанокопского района в информационно-телекоммуникационной сети «Интернет».</w:t>
      </w:r>
    </w:p>
    <w:p w:rsidR="00426DD6" w:rsidRDefault="00210172" w:rsidP="00210172">
      <w:pPr>
        <w:suppressAutoHyphens/>
        <w:ind w:firstLine="708"/>
        <w:jc w:val="both"/>
      </w:pPr>
      <w:r>
        <w:t>1</w:t>
      </w:r>
      <w:r w:rsidR="008C0F6C">
        <w:t>.</w:t>
      </w:r>
      <w:r>
        <w:t>5.</w:t>
      </w:r>
      <w:r w:rsidR="008C0F6C">
        <w:t xml:space="preserve"> Контроль за выполнением настоящего постановления возложить на секретаря Территориальной избирательной комиссии Песчанокопского района </w:t>
      </w:r>
      <w:r w:rsidR="0020377A">
        <w:t>Ростовской области</w:t>
      </w:r>
      <w:r w:rsidR="00F4533A">
        <w:t xml:space="preserve"> </w:t>
      </w:r>
      <w:proofErr w:type="spellStart"/>
      <w:r w:rsidR="008C0F6C">
        <w:t>Стерлеву</w:t>
      </w:r>
      <w:proofErr w:type="spellEnd"/>
      <w:r w:rsidR="008C0F6C">
        <w:t xml:space="preserve"> Я.Г.</w:t>
      </w:r>
    </w:p>
    <w:p w:rsidR="00426DD6" w:rsidRDefault="00426DD6">
      <w:pPr>
        <w:pStyle w:val="3"/>
        <w:spacing w:line="276" w:lineRule="auto"/>
        <w:rPr>
          <w:rFonts w:ascii="Times New Roman" w:hAnsi="Times New Roman" w:cs="Times New Roman"/>
          <w:b w:val="0"/>
          <w:color w:val="000000" w:themeColor="text1"/>
        </w:rPr>
      </w:pPr>
    </w:p>
    <w:p w:rsidR="00426DD6" w:rsidRDefault="00426DD6">
      <w:pPr>
        <w:pStyle w:val="3"/>
        <w:spacing w:line="360" w:lineRule="auto"/>
        <w:rPr>
          <w:rFonts w:ascii="Times New Roman" w:hAnsi="Times New Roman" w:cs="Times New Roman"/>
          <w:b w:val="0"/>
          <w:color w:val="000000" w:themeColor="text1"/>
        </w:rPr>
      </w:pPr>
    </w:p>
    <w:p w:rsidR="00426DD6" w:rsidRDefault="008C0F6C">
      <w:pPr>
        <w:pStyle w:val="3"/>
        <w:spacing w:line="360" w:lineRule="auto"/>
        <w:ind w:hanging="142"/>
        <w:rPr>
          <w:rFonts w:ascii="Times New Roman" w:hAnsi="Times New Roman" w:cs="Times New Roman"/>
          <w:b w:val="0"/>
          <w:color w:val="000000" w:themeColor="text1"/>
        </w:rPr>
      </w:pPr>
      <w:r>
        <w:rPr>
          <w:rFonts w:ascii="Times New Roman" w:hAnsi="Times New Roman" w:cs="Times New Roman"/>
          <w:b w:val="0"/>
          <w:color w:val="000000" w:themeColor="text1"/>
        </w:rPr>
        <w:t>Председатель комиссии                                                             Э.Н. Бабин</w:t>
      </w:r>
    </w:p>
    <w:p w:rsidR="00426DD6" w:rsidRDefault="00426DD6">
      <w:pPr>
        <w:spacing w:line="360" w:lineRule="auto"/>
        <w:rPr>
          <w:color w:val="000000" w:themeColor="text1"/>
        </w:rPr>
      </w:pPr>
    </w:p>
    <w:p w:rsidR="00426DD6" w:rsidRDefault="008C0F6C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Секретарь комиссии                                                                  Я.Г. </w:t>
      </w:r>
      <w:proofErr w:type="spellStart"/>
      <w:r>
        <w:rPr>
          <w:color w:val="000000" w:themeColor="text1"/>
        </w:rPr>
        <w:t>Стерлева</w:t>
      </w:r>
      <w:proofErr w:type="spellEnd"/>
    </w:p>
    <w:p w:rsidR="00426DD6" w:rsidRDefault="00426DD6">
      <w:pPr>
        <w:suppressAutoHyphens/>
        <w:spacing w:line="336" w:lineRule="auto"/>
        <w:jc w:val="both"/>
      </w:pPr>
    </w:p>
    <w:sectPr w:rsidR="00426DD6">
      <w:headerReference w:type="default" r:id="rId10"/>
      <w:pgSz w:w="11906" w:h="16838"/>
      <w:pgMar w:top="1134" w:right="851" w:bottom="426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C2D" w:rsidRDefault="00BF0C2D">
      <w:r>
        <w:separator/>
      </w:r>
    </w:p>
  </w:endnote>
  <w:endnote w:type="continuationSeparator" w:id="0">
    <w:p w:rsidR="00BF0C2D" w:rsidRDefault="00BF0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C2D" w:rsidRDefault="00BF0C2D">
      <w:r>
        <w:separator/>
      </w:r>
    </w:p>
  </w:footnote>
  <w:footnote w:type="continuationSeparator" w:id="0">
    <w:p w:rsidR="00BF0C2D" w:rsidRDefault="00BF0C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DD6" w:rsidRDefault="008C0F6C">
    <w:pPr>
      <w:pStyle w:val="ae"/>
    </w:pPr>
    <w:r>
      <w:rPr>
        <w:sz w:val="24"/>
      </w:rPr>
      <w:fldChar w:fldCharType="begin"/>
    </w:r>
    <w:r>
      <w:rPr>
        <w:sz w:val="24"/>
      </w:rPr>
      <w:instrText>PAGE</w:instrText>
    </w:r>
    <w:r>
      <w:rPr>
        <w:sz w:val="24"/>
      </w:rPr>
      <w:fldChar w:fldCharType="separate"/>
    </w:r>
    <w:r w:rsidR="000F0E26">
      <w:rPr>
        <w:noProof/>
        <w:sz w:val="24"/>
      </w:rPr>
      <w:t>2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eastAsia="Times New Roman" w:cs="Times New Roman"/>
        <w:bCs/>
        <w:sz w:val="28"/>
        <w:szCs w:val="28"/>
        <w:lang w:val="ru-RU" w:eastAsia="zh-CN" w:bidi="ar-SA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D6"/>
    <w:rsid w:val="0000026F"/>
    <w:rsid w:val="00010F97"/>
    <w:rsid w:val="00020C75"/>
    <w:rsid w:val="00030C35"/>
    <w:rsid w:val="000F0E26"/>
    <w:rsid w:val="001A7700"/>
    <w:rsid w:val="001C33D1"/>
    <w:rsid w:val="001E499C"/>
    <w:rsid w:val="0020377A"/>
    <w:rsid w:val="00210172"/>
    <w:rsid w:val="00394021"/>
    <w:rsid w:val="00426DD6"/>
    <w:rsid w:val="00466590"/>
    <w:rsid w:val="004C794C"/>
    <w:rsid w:val="00621A4F"/>
    <w:rsid w:val="006A0BE5"/>
    <w:rsid w:val="00806446"/>
    <w:rsid w:val="008C0F6C"/>
    <w:rsid w:val="009529CC"/>
    <w:rsid w:val="0099658C"/>
    <w:rsid w:val="00AC637A"/>
    <w:rsid w:val="00B212F0"/>
    <w:rsid w:val="00BD00B3"/>
    <w:rsid w:val="00BF0C2D"/>
    <w:rsid w:val="00C826F1"/>
    <w:rsid w:val="00CA4603"/>
    <w:rsid w:val="00D93015"/>
    <w:rsid w:val="00F11BFA"/>
    <w:rsid w:val="00F4533A"/>
    <w:rsid w:val="00FC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E6D0A27-0FDE-4F78-8891-6ADE0389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2"/>
      <w:szCs w:val="32"/>
    </w:rPr>
  </w:style>
  <w:style w:type="paragraph" w:styleId="2">
    <w:name w:val="heading 2"/>
    <w:basedOn w:val="a"/>
    <w:next w:val="a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75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0">
    <w:name w:val="Основной текст 2 Знак"/>
    <w:basedOn w:val="a0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Верхний колонтитул Знак"/>
    <w:basedOn w:val="a0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uiPriority w:val="99"/>
    <w:semiHidden/>
    <w:qFormat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Основной текст 2 Знак1"/>
    <w:basedOn w:val="a0"/>
    <w:link w:val="22"/>
    <w:uiPriority w:val="9"/>
    <w:qFormat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WW8Num1z2">
    <w:name w:val="WW8Num1z2"/>
    <w:qFormat/>
    <w:rsid w:val="00FC7555"/>
  </w:style>
  <w:style w:type="character" w:customStyle="1" w:styleId="30">
    <w:name w:val="Заголовок 3 Знак"/>
    <w:basedOn w:val="a0"/>
    <w:link w:val="3"/>
    <w:uiPriority w:val="9"/>
    <w:semiHidden/>
    <w:qFormat/>
    <w:rsid w:val="00FC7555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8">
    <w:name w:val="Body Text"/>
    <w:basedOn w:val="a"/>
    <w:uiPriority w:val="99"/>
    <w:semiHidden/>
    <w:unhideWhenUsed/>
    <w:rsid w:val="009164BF"/>
    <w:pPr>
      <w:spacing w:after="12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styleId="ac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2">
    <w:name w:val="Body Text 2"/>
    <w:basedOn w:val="a"/>
    <w:link w:val="21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d">
    <w:name w:val="Balloon Text"/>
    <w:basedOn w:val="a"/>
    <w:uiPriority w:val="99"/>
    <w:semiHidden/>
    <w:unhideWhenUsed/>
    <w:qFormat/>
    <w:rsid w:val="00214B18"/>
    <w:rPr>
      <w:rFonts w:ascii="Tahoma" w:hAnsi="Tahoma" w:cs="Tahoma"/>
      <w:sz w:val="16"/>
      <w:szCs w:val="16"/>
    </w:rPr>
  </w:style>
  <w:style w:type="paragraph" w:styleId="ae">
    <w:name w:val="header"/>
    <w:basedOn w:val="a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unhideWhenUsed/>
    <w:rsid w:val="00C23CD7"/>
    <w:pPr>
      <w:tabs>
        <w:tab w:val="center" w:pos="4677"/>
        <w:tab w:val="right" w:pos="9355"/>
      </w:tabs>
    </w:pPr>
  </w:style>
  <w:style w:type="table" w:styleId="af0">
    <w:name w:val="Table Grid"/>
    <w:basedOn w:val="a1"/>
    <w:uiPriority w:val="59"/>
    <w:unhideWhenUsed/>
    <w:rsid w:val="00E20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04872-F631-46B2-B26E-E629A6A10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dc:description/>
  <cp:lastModifiedBy>ТИК39</cp:lastModifiedBy>
  <cp:revision>18</cp:revision>
  <cp:lastPrinted>2026-06-19T12:17:00Z</cp:lastPrinted>
  <dcterms:created xsi:type="dcterms:W3CDTF">2026-06-10T06:51:00Z</dcterms:created>
  <dcterms:modified xsi:type="dcterms:W3CDTF">2026-07-01T13:09:00Z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Your Company Name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