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EE4" w:rsidRDefault="002B4EE4" w:rsidP="002B4EE4">
      <w:pPr>
        <w:jc w:val="center"/>
        <w:rPr>
          <w:b/>
          <w:sz w:val="28"/>
        </w:rPr>
      </w:pPr>
      <w: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ed="t">
            <v:fill color2="black"/>
            <v:imagedata r:id="rId7" o:title=""/>
          </v:shape>
          <o:OLEObject Type="Embed" ProgID="Word.Picture.8" ShapeID="_x0000_i1025" DrawAspect="Content" ObjectID="_1850302685" r:id="rId8"/>
        </w:object>
      </w:r>
    </w:p>
    <w:p w:rsidR="002B4EE4" w:rsidRDefault="002B4EE4" w:rsidP="002B4EE4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ТЕРРИТОРИАЛЬНАЯ  ИЗБИРАТЕЛЬНАЯ</w:t>
      </w:r>
      <w:proofErr w:type="gramEnd"/>
      <w:r>
        <w:rPr>
          <w:b/>
          <w:sz w:val="28"/>
        </w:rPr>
        <w:t xml:space="preserve">  КОМИССИЯ</w:t>
      </w:r>
    </w:p>
    <w:p w:rsidR="002B4EE4" w:rsidRDefault="002B4EE4" w:rsidP="00801281">
      <w:pPr>
        <w:jc w:val="center"/>
        <w:rPr>
          <w:sz w:val="28"/>
        </w:rPr>
      </w:pPr>
      <w:r>
        <w:rPr>
          <w:b/>
          <w:sz w:val="28"/>
        </w:rPr>
        <w:t>ПЕСЧАНОКОПСКОГО РАЙОНА РОСТОВСКОЙ ОБЛАСТИ</w:t>
      </w:r>
    </w:p>
    <w:p w:rsidR="002B4EE4" w:rsidRDefault="002B4EE4" w:rsidP="002B4EE4">
      <w:pPr>
        <w:jc w:val="center"/>
        <w:rPr>
          <w:sz w:val="28"/>
        </w:rPr>
      </w:pPr>
    </w:p>
    <w:p w:rsidR="002B4EE4" w:rsidRDefault="002B4EE4" w:rsidP="002B4EE4">
      <w:pPr>
        <w:pStyle w:val="1"/>
      </w:pPr>
      <w:r>
        <w:rPr>
          <w:b/>
          <w:bCs/>
          <w:szCs w:val="28"/>
        </w:rPr>
        <w:t>ПОСТАНОВЛЕНИЕ</w:t>
      </w:r>
    </w:p>
    <w:p w:rsidR="002B4EE4" w:rsidRDefault="002B4EE4" w:rsidP="002B4EE4"/>
    <w:p w:rsidR="002B4EE4" w:rsidRDefault="002B4EE4" w:rsidP="002B4EE4">
      <w:pPr>
        <w:ind w:left="30"/>
        <w:rPr>
          <w:sz w:val="28"/>
          <w:szCs w:val="28"/>
        </w:rPr>
      </w:pPr>
      <w:r>
        <w:rPr>
          <w:sz w:val="28"/>
        </w:rPr>
        <w:t>31 августа 2026 г.</w:t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  <w:t>№29-13</w:t>
      </w:r>
    </w:p>
    <w:p w:rsidR="002B4EE4" w:rsidRDefault="002B4EE4" w:rsidP="002B4EE4">
      <w:pPr>
        <w:jc w:val="center"/>
        <w:rPr>
          <w:sz w:val="28"/>
        </w:rPr>
      </w:pPr>
      <w:r>
        <w:rPr>
          <w:sz w:val="28"/>
          <w:szCs w:val="28"/>
        </w:rPr>
        <w:t>с. Песчанокопское</w:t>
      </w:r>
    </w:p>
    <w:p w:rsidR="002B4EE4" w:rsidRDefault="002B4EE4" w:rsidP="002B4EE4">
      <w:pPr>
        <w:jc w:val="center"/>
        <w:rPr>
          <w:sz w:val="28"/>
        </w:rPr>
      </w:pPr>
    </w:p>
    <w:p w:rsidR="002B4EE4" w:rsidRDefault="002B4EE4" w:rsidP="002B4EE4">
      <w:pPr>
        <w:tabs>
          <w:tab w:val="left" w:pos="7680"/>
        </w:tabs>
        <w:ind w:left="1710" w:right="1980" w:firstLine="12"/>
        <w:jc w:val="both"/>
        <w:rPr>
          <w:bCs/>
          <w:sz w:val="28"/>
          <w:szCs w:val="28"/>
        </w:rPr>
      </w:pPr>
      <w:r>
        <w:rPr>
          <w:b/>
          <w:sz w:val="28"/>
          <w:szCs w:val="26"/>
        </w:rPr>
        <w:t>О месте</w:t>
      </w:r>
      <w:r w:rsidR="00801281">
        <w:rPr>
          <w:b/>
          <w:sz w:val="28"/>
          <w:szCs w:val="26"/>
        </w:rPr>
        <w:t>, дате</w:t>
      </w:r>
      <w:r>
        <w:rPr>
          <w:b/>
          <w:sz w:val="28"/>
          <w:szCs w:val="26"/>
        </w:rPr>
        <w:t xml:space="preserve"> и времени передачи, уничтожения лишних избирательных бюллетеней </w:t>
      </w:r>
      <w:r>
        <w:rPr>
          <w:b/>
          <w:bCs/>
          <w:sz w:val="28"/>
          <w:szCs w:val="28"/>
        </w:rPr>
        <w:t xml:space="preserve">для голосования на </w:t>
      </w:r>
      <w:proofErr w:type="gramStart"/>
      <w:r>
        <w:rPr>
          <w:b/>
          <w:bCs/>
          <w:sz w:val="28"/>
          <w:szCs w:val="28"/>
        </w:rPr>
        <w:t>выборах  депутатов</w:t>
      </w:r>
      <w:proofErr w:type="gramEnd"/>
      <w:r>
        <w:rPr>
          <w:b/>
          <w:bCs/>
          <w:sz w:val="28"/>
          <w:szCs w:val="28"/>
        </w:rPr>
        <w:t xml:space="preserve"> Собраний депутатов сельских поселений Песчанокопского района </w:t>
      </w:r>
      <w:r w:rsidR="00801281">
        <w:rPr>
          <w:b/>
          <w:bCs/>
          <w:sz w:val="28"/>
          <w:szCs w:val="28"/>
        </w:rPr>
        <w:t xml:space="preserve">шестого созыва </w:t>
      </w:r>
      <w:r>
        <w:rPr>
          <w:b/>
          <w:bCs/>
          <w:sz w:val="28"/>
          <w:szCs w:val="28"/>
        </w:rPr>
        <w:t>членам Территориальной избирательной комиссии Песчанокопского района с правом решающего голоса</w:t>
      </w:r>
      <w:r>
        <w:rPr>
          <w:b/>
          <w:sz w:val="28"/>
          <w:szCs w:val="28"/>
        </w:rPr>
        <w:t xml:space="preserve"> </w:t>
      </w:r>
    </w:p>
    <w:p w:rsidR="002B4EE4" w:rsidRDefault="002B4EE4" w:rsidP="002B4EE4">
      <w:pPr>
        <w:tabs>
          <w:tab w:val="left" w:pos="8040"/>
        </w:tabs>
        <w:ind w:left="2280" w:right="2045" w:firstLine="12"/>
        <w:jc w:val="both"/>
        <w:rPr>
          <w:bCs/>
          <w:sz w:val="28"/>
          <w:szCs w:val="28"/>
        </w:rPr>
      </w:pPr>
    </w:p>
    <w:p w:rsidR="002B4EE4" w:rsidRDefault="002B4EE4" w:rsidP="002B4EE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 основании ч.25 ст. 56 </w:t>
      </w:r>
      <w:r w:rsidRPr="00AC45BD">
        <w:rPr>
          <w:sz w:val="28"/>
        </w:rPr>
        <w:t>Областного закона</w:t>
      </w:r>
      <w:r>
        <w:rPr>
          <w:sz w:val="28"/>
        </w:rPr>
        <w:t xml:space="preserve"> от 12.05.2016 № 525-ЗС </w:t>
      </w:r>
      <w:r>
        <w:rPr>
          <w:sz w:val="28"/>
        </w:rPr>
        <w:br/>
        <w:t>«О выборах и референдумах в Ростовской области»</w:t>
      </w:r>
      <w:r>
        <w:rPr>
          <w:sz w:val="28"/>
          <w:szCs w:val="28"/>
        </w:rPr>
        <w:t xml:space="preserve">, </w:t>
      </w:r>
    </w:p>
    <w:p w:rsidR="00801281" w:rsidRDefault="002B4EE4" w:rsidP="002B4EE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</w:p>
    <w:p w:rsidR="002B4EE4" w:rsidRDefault="002B4EE4" w:rsidP="002B4EE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Песчанокопского района </w:t>
      </w:r>
      <w:r w:rsidR="00801281">
        <w:rPr>
          <w:sz w:val="28"/>
          <w:szCs w:val="28"/>
        </w:rPr>
        <w:t>Ростовской области</w:t>
      </w:r>
    </w:p>
    <w:p w:rsidR="002B4EE4" w:rsidRDefault="002B4EE4" w:rsidP="002B4EE4">
      <w:pPr>
        <w:spacing w:before="120" w:line="360" w:lineRule="auto"/>
        <w:jc w:val="center"/>
        <w:rPr>
          <w:sz w:val="28"/>
          <w:szCs w:val="26"/>
        </w:rPr>
      </w:pPr>
      <w:r>
        <w:rPr>
          <w:sz w:val="28"/>
          <w:szCs w:val="28"/>
        </w:rPr>
        <w:t>ПОСТАНОВЛЯЕТ</w:t>
      </w:r>
      <w:r>
        <w:rPr>
          <w:b/>
          <w:sz w:val="28"/>
          <w:szCs w:val="28"/>
        </w:rPr>
        <w:t>:</w:t>
      </w:r>
    </w:p>
    <w:p w:rsidR="002B4EE4" w:rsidRDefault="0043733F" w:rsidP="0043733F">
      <w:pPr>
        <w:tabs>
          <w:tab w:val="left" w:pos="0"/>
          <w:tab w:val="left" w:pos="142"/>
        </w:tabs>
        <w:spacing w:line="360" w:lineRule="auto"/>
        <w:ind w:hanging="713"/>
        <w:jc w:val="both"/>
        <w:rPr>
          <w:sz w:val="28"/>
          <w:szCs w:val="28"/>
        </w:rPr>
      </w:pPr>
      <w:r>
        <w:rPr>
          <w:sz w:val="28"/>
          <w:szCs w:val="26"/>
        </w:rPr>
        <w:t xml:space="preserve">                   1. </w:t>
      </w:r>
      <w:r w:rsidR="002B4EE4">
        <w:rPr>
          <w:sz w:val="28"/>
          <w:szCs w:val="26"/>
        </w:rPr>
        <w:t xml:space="preserve">Утвердить место передачи избирательных бюллетеней </w:t>
      </w:r>
      <w:r>
        <w:rPr>
          <w:bCs/>
          <w:sz w:val="28"/>
          <w:szCs w:val="28"/>
        </w:rPr>
        <w:t xml:space="preserve">для голосования на выборах </w:t>
      </w:r>
      <w:r w:rsidR="002B4EE4">
        <w:rPr>
          <w:sz w:val="28"/>
          <w:szCs w:val="28"/>
        </w:rPr>
        <w:t xml:space="preserve">депутатов Собраний депутатов сельских поселений Песчанокопского района </w:t>
      </w:r>
      <w:r w:rsidR="002B4EE4">
        <w:rPr>
          <w:bCs/>
          <w:sz w:val="28"/>
          <w:szCs w:val="28"/>
        </w:rPr>
        <w:t>членам Территориальной избирательной комиссии Песчанокопского района с правом решающего голоса</w:t>
      </w:r>
      <w:r w:rsidR="002B4EE4">
        <w:rPr>
          <w:sz w:val="28"/>
          <w:szCs w:val="26"/>
        </w:rPr>
        <w:t xml:space="preserve"> – типография</w:t>
      </w:r>
      <w:r>
        <w:rPr>
          <w:sz w:val="28"/>
          <w:szCs w:val="26"/>
        </w:rPr>
        <w:t xml:space="preserve"> ООО «Печатная лавка</w:t>
      </w:r>
      <w:r w:rsidR="002B4EE4">
        <w:rPr>
          <w:sz w:val="28"/>
          <w:szCs w:val="26"/>
        </w:rPr>
        <w:t>», г.</w:t>
      </w:r>
      <w:r>
        <w:rPr>
          <w:sz w:val="28"/>
          <w:szCs w:val="26"/>
        </w:rPr>
        <w:t xml:space="preserve"> Ростов-на-Дону, пер. </w:t>
      </w:r>
      <w:proofErr w:type="spellStart"/>
      <w:r>
        <w:rPr>
          <w:sz w:val="28"/>
          <w:szCs w:val="26"/>
        </w:rPr>
        <w:t>Халтуринский</w:t>
      </w:r>
      <w:proofErr w:type="spellEnd"/>
      <w:r>
        <w:rPr>
          <w:sz w:val="28"/>
          <w:szCs w:val="26"/>
        </w:rPr>
        <w:t>, д.10/28</w:t>
      </w:r>
      <w:r w:rsidR="002B4EE4">
        <w:rPr>
          <w:sz w:val="28"/>
          <w:szCs w:val="26"/>
        </w:rPr>
        <w:t xml:space="preserve">, </w:t>
      </w:r>
      <w:r>
        <w:rPr>
          <w:sz w:val="28"/>
          <w:szCs w:val="26"/>
        </w:rPr>
        <w:t>дату передачи – 03 сентября 2026</w:t>
      </w:r>
      <w:r w:rsidR="002B4EE4">
        <w:rPr>
          <w:sz w:val="28"/>
          <w:szCs w:val="26"/>
        </w:rPr>
        <w:t xml:space="preserve"> года, время передачи –  11-00.</w:t>
      </w:r>
    </w:p>
    <w:p w:rsidR="002B4EE4" w:rsidRDefault="0043733F" w:rsidP="0043733F">
      <w:pPr>
        <w:tabs>
          <w:tab w:val="left" w:pos="0"/>
          <w:tab w:val="left" w:pos="960"/>
        </w:tabs>
        <w:spacing w:before="120" w:line="360" w:lineRule="auto"/>
        <w:jc w:val="both"/>
        <w:rPr>
          <w:sz w:val="28"/>
          <w:szCs w:val="26"/>
        </w:rPr>
        <w:sectPr w:rsidR="002B4EE4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559" w:right="850" w:bottom="1134" w:left="1701" w:header="1134" w:footer="720" w:gutter="0"/>
          <w:pgNumType w:start="1"/>
          <w:cols w:space="720"/>
          <w:titlePg/>
          <w:docGrid w:linePitch="600" w:charSpace="32768"/>
        </w:sectPr>
      </w:pPr>
      <w:r>
        <w:rPr>
          <w:sz w:val="28"/>
          <w:szCs w:val="28"/>
        </w:rPr>
        <w:t xml:space="preserve">           2.</w:t>
      </w:r>
      <w:r w:rsidR="002B4EE4">
        <w:rPr>
          <w:sz w:val="28"/>
          <w:szCs w:val="28"/>
        </w:rPr>
        <w:t xml:space="preserve"> Рабочей группе в составе председателя Территориальной избирательной комиссии Э.Н. Бабина, </w:t>
      </w:r>
      <w:r>
        <w:rPr>
          <w:sz w:val="28"/>
          <w:szCs w:val="28"/>
        </w:rPr>
        <w:t xml:space="preserve">члена комиссии с правом решающего голоса </w:t>
      </w:r>
      <w:r w:rsidR="002B4EE4">
        <w:rPr>
          <w:sz w:val="28"/>
          <w:szCs w:val="28"/>
        </w:rPr>
        <w:t xml:space="preserve">К.А. Сергеева и члена комиссии с правом решающего голоса В.В. Вощина осуществить получение избирательных бюллетеней по акту.  </w:t>
      </w:r>
    </w:p>
    <w:p w:rsidR="002B4EE4" w:rsidRDefault="00801281" w:rsidP="0043733F">
      <w:pPr>
        <w:tabs>
          <w:tab w:val="left" w:pos="0"/>
          <w:tab w:val="left" w:pos="960"/>
        </w:tabs>
        <w:spacing w:before="120" w:line="360" w:lineRule="auto"/>
        <w:jc w:val="both"/>
        <w:rPr>
          <w:sz w:val="28"/>
          <w:szCs w:val="26"/>
        </w:rPr>
      </w:pPr>
      <w:r>
        <w:rPr>
          <w:sz w:val="28"/>
          <w:szCs w:val="26"/>
        </w:rPr>
        <w:lastRenderedPageBreak/>
        <w:t xml:space="preserve">          </w:t>
      </w:r>
      <w:bookmarkStart w:id="0" w:name="_GoBack"/>
      <w:bookmarkEnd w:id="0"/>
      <w:r w:rsidR="0043733F">
        <w:rPr>
          <w:sz w:val="28"/>
          <w:szCs w:val="26"/>
        </w:rPr>
        <w:t xml:space="preserve">3. </w:t>
      </w:r>
      <w:r w:rsidR="002B4EE4">
        <w:rPr>
          <w:sz w:val="28"/>
          <w:szCs w:val="26"/>
        </w:rPr>
        <w:t>Рабочей группе проконтролировать процесс уничтожения лишних бюллетеней (при наличи</w:t>
      </w:r>
      <w:r w:rsidR="0043733F">
        <w:rPr>
          <w:sz w:val="28"/>
          <w:szCs w:val="26"/>
        </w:rPr>
        <w:t>и) работниками ООО «Печатная лавка</w:t>
      </w:r>
      <w:r w:rsidR="002B4EE4">
        <w:rPr>
          <w:sz w:val="28"/>
          <w:szCs w:val="26"/>
        </w:rPr>
        <w:t>» с составлением соответствующего акта.</w:t>
      </w:r>
    </w:p>
    <w:p w:rsidR="002B4EE4" w:rsidRDefault="00801281" w:rsidP="00801281">
      <w:pPr>
        <w:tabs>
          <w:tab w:val="left" w:pos="0"/>
          <w:tab w:val="left" w:pos="960"/>
        </w:tabs>
        <w:spacing w:line="360" w:lineRule="auto"/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4.</w:t>
      </w:r>
      <w:r w:rsidR="0043733F">
        <w:rPr>
          <w:sz w:val="28"/>
          <w:szCs w:val="26"/>
        </w:rPr>
        <w:t>В срок до 03.09.2026</w:t>
      </w:r>
      <w:r w:rsidR="002B4EE4">
        <w:rPr>
          <w:sz w:val="28"/>
          <w:szCs w:val="26"/>
        </w:rPr>
        <w:t xml:space="preserve"> г. уведомить начальника ОМВД России по Песчанокопскому району о месте, дате и времени получения избирательных бюллетеней для выделения сотрудников ОМВД с целью</w:t>
      </w:r>
      <w:r w:rsidR="0043733F">
        <w:rPr>
          <w:sz w:val="28"/>
          <w:szCs w:val="26"/>
        </w:rPr>
        <w:t xml:space="preserve"> обеспечения охраны </w:t>
      </w:r>
      <w:r w:rsidR="002B4EE4">
        <w:rPr>
          <w:sz w:val="28"/>
          <w:szCs w:val="26"/>
        </w:rPr>
        <w:t>избира</w:t>
      </w:r>
      <w:r>
        <w:rPr>
          <w:sz w:val="28"/>
          <w:szCs w:val="26"/>
        </w:rPr>
        <w:t>тельных бюллетеней</w:t>
      </w:r>
      <w:r w:rsidR="0043733F">
        <w:rPr>
          <w:sz w:val="28"/>
          <w:szCs w:val="26"/>
        </w:rPr>
        <w:t xml:space="preserve"> в помещении</w:t>
      </w:r>
      <w:r w:rsidR="002B4EE4">
        <w:rPr>
          <w:sz w:val="28"/>
          <w:szCs w:val="26"/>
        </w:rPr>
        <w:t xml:space="preserve"> Территориальной избирательной комиссии Песчанокопского района.</w:t>
      </w:r>
    </w:p>
    <w:p w:rsidR="002B4EE4" w:rsidRDefault="00801281" w:rsidP="00801281">
      <w:pPr>
        <w:tabs>
          <w:tab w:val="left" w:pos="0"/>
          <w:tab w:val="left" w:pos="960"/>
          <w:tab w:val="left" w:pos="1418"/>
        </w:tabs>
        <w:spacing w:line="360" w:lineRule="auto"/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5. </w:t>
      </w:r>
      <w:r w:rsidR="0043733F">
        <w:rPr>
          <w:sz w:val="28"/>
          <w:szCs w:val="26"/>
        </w:rPr>
        <w:t>В срок до 03.09.2026</w:t>
      </w:r>
      <w:r w:rsidR="002B4EE4">
        <w:rPr>
          <w:sz w:val="28"/>
          <w:szCs w:val="26"/>
        </w:rPr>
        <w:t xml:space="preserve"> г. уведомить кандидатов</w:t>
      </w:r>
      <w:r>
        <w:rPr>
          <w:sz w:val="28"/>
          <w:szCs w:val="26"/>
        </w:rPr>
        <w:t>,</w:t>
      </w:r>
      <w:r w:rsidR="002B4EE4">
        <w:rPr>
          <w:sz w:val="28"/>
          <w:szCs w:val="26"/>
        </w:rPr>
        <w:t xml:space="preserve"> внесенных в избирательные бюллетени о месте, дате и времени передачи избирательных бюллетеней членам Территориальной избирательной комиссии Песчанокопского района.</w:t>
      </w:r>
    </w:p>
    <w:p w:rsidR="00801281" w:rsidRDefault="00801281" w:rsidP="002B4EE4">
      <w:pPr>
        <w:tabs>
          <w:tab w:val="left" w:pos="1080"/>
        </w:tabs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6"/>
        </w:rPr>
        <w:t xml:space="preserve">      6. </w:t>
      </w:r>
      <w:r w:rsidRPr="00801281">
        <w:rPr>
          <w:sz w:val="28"/>
          <w:szCs w:val="26"/>
        </w:rPr>
        <w:t>Разместить настоящее постановление на сайте Территориальной избирательной комиссии Песчанокопского района в информационно-телекоммуникационной сети «Интернет».</w:t>
      </w:r>
      <w:r w:rsidR="002B4EE4">
        <w:rPr>
          <w:sz w:val="28"/>
          <w:szCs w:val="28"/>
        </w:rPr>
        <w:t xml:space="preserve">      </w:t>
      </w:r>
    </w:p>
    <w:p w:rsidR="002B4EE4" w:rsidRDefault="002B4EE4" w:rsidP="00801281">
      <w:pPr>
        <w:tabs>
          <w:tab w:val="left" w:pos="1080"/>
        </w:tabs>
        <w:spacing w:line="360" w:lineRule="auto"/>
        <w:ind w:firstLine="709"/>
        <w:jc w:val="both"/>
        <w:rPr>
          <w:lang w:eastAsia="zh-CN"/>
        </w:rPr>
      </w:pPr>
      <w:r>
        <w:rPr>
          <w:sz w:val="28"/>
          <w:szCs w:val="28"/>
        </w:rPr>
        <w:t xml:space="preserve">7. Контроль за выполнением настоящего постановления возложить на секретаря Территориальной избирательной комиссии Песчанокопского района Ростовской области Я.Г. </w:t>
      </w:r>
      <w:proofErr w:type="spellStart"/>
      <w:r>
        <w:rPr>
          <w:sz w:val="28"/>
          <w:szCs w:val="28"/>
        </w:rPr>
        <w:t>Стерлеву</w:t>
      </w:r>
      <w:proofErr w:type="spellEnd"/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  </w:t>
      </w:r>
    </w:p>
    <w:p w:rsidR="002B4EE4" w:rsidRDefault="002B4EE4" w:rsidP="002B4EE4">
      <w:pPr>
        <w:tabs>
          <w:tab w:val="left" w:pos="709"/>
          <w:tab w:val="left" w:pos="960"/>
        </w:tabs>
        <w:spacing w:line="360" w:lineRule="auto"/>
        <w:jc w:val="both"/>
        <w:rPr>
          <w:sz w:val="28"/>
        </w:rPr>
      </w:pPr>
    </w:p>
    <w:p w:rsidR="002B4EE4" w:rsidRDefault="002B4EE4" w:rsidP="002B4EE4">
      <w:pPr>
        <w:tabs>
          <w:tab w:val="left" w:pos="709"/>
          <w:tab w:val="left" w:pos="960"/>
        </w:tabs>
        <w:spacing w:line="360" w:lineRule="auto"/>
        <w:jc w:val="both"/>
        <w:rPr>
          <w:sz w:val="28"/>
          <w:szCs w:val="28"/>
        </w:rPr>
      </w:pPr>
    </w:p>
    <w:p w:rsidR="002B4EE4" w:rsidRDefault="002B4EE4" w:rsidP="002B4EE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Э.Н. Бабин</w:t>
      </w:r>
    </w:p>
    <w:p w:rsidR="002B4EE4" w:rsidRDefault="002B4EE4" w:rsidP="002B4EE4">
      <w:pPr>
        <w:ind w:firstLine="720"/>
        <w:jc w:val="both"/>
        <w:rPr>
          <w:sz w:val="28"/>
          <w:szCs w:val="28"/>
        </w:rPr>
      </w:pPr>
    </w:p>
    <w:p w:rsidR="009A7A25" w:rsidRDefault="002B4EE4" w:rsidP="002B4EE4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Я.Г. </w:t>
      </w:r>
      <w:proofErr w:type="spellStart"/>
      <w:r>
        <w:rPr>
          <w:sz w:val="28"/>
          <w:szCs w:val="28"/>
        </w:rPr>
        <w:t>Стерлева</w:t>
      </w:r>
      <w:proofErr w:type="spellEnd"/>
    </w:p>
    <w:sectPr w:rsidR="009A7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E37" w:rsidRDefault="00B13E37">
      <w:r>
        <w:separator/>
      </w:r>
    </w:p>
  </w:endnote>
  <w:endnote w:type="continuationSeparator" w:id="0">
    <w:p w:rsidR="00B13E37" w:rsidRDefault="00B13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400" w:rsidRDefault="00B13E3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400" w:rsidRDefault="00B13E3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400" w:rsidRDefault="00B13E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E37" w:rsidRDefault="00B13E37">
      <w:r>
        <w:separator/>
      </w:r>
    </w:p>
  </w:footnote>
  <w:footnote w:type="continuationSeparator" w:id="0">
    <w:p w:rsidR="00B13E37" w:rsidRDefault="00B13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400" w:rsidRDefault="002B4EE4">
    <w:pPr>
      <w:pStyle w:val="a3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6943725</wp:posOffset>
              </wp:positionH>
              <wp:positionV relativeFrom="paragraph">
                <wp:posOffset>635</wp:posOffset>
              </wp:positionV>
              <wp:extent cx="76200" cy="174625"/>
              <wp:effectExtent l="0" t="635" r="0" b="5715"/>
              <wp:wrapSquare wrapText="largest"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4400" w:rsidRDefault="00B13E37">
                          <w:pPr>
                            <w:pStyle w:val="a3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546.75pt;margin-top:.05pt;width:6pt;height:13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" stroked="f">
              <v:fill opacity="0"/>
              <v:textbox inset="0,0,0,0">
                <w:txbxContent>
                  <w:p w:rsidR="001A4400" w:rsidRDefault="00B13E37">
                    <w:pPr>
                      <w:pStyle w:val="a3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400" w:rsidRDefault="00B13E3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1301"/>
        </w:tabs>
        <w:ind w:left="1301" w:hanging="450"/>
      </w:pPr>
      <w:rPr>
        <w:rFonts w:hint="default"/>
        <w:bCs/>
        <w:position w:val="0"/>
        <w:sz w:val="28"/>
        <w:szCs w:val="26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7A6"/>
    <w:rsid w:val="00197F62"/>
    <w:rsid w:val="002B4EE4"/>
    <w:rsid w:val="0043733F"/>
    <w:rsid w:val="00801281"/>
    <w:rsid w:val="008507A6"/>
    <w:rsid w:val="009A7A25"/>
    <w:rsid w:val="00B1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31E52A"/>
  <w15:chartTrackingRefBased/>
  <w15:docId w15:val="{65DECA1E-26A9-48E1-B14F-3558585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E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2B4EE4"/>
    <w:pPr>
      <w:keepNext/>
      <w:numPr>
        <w:numId w:val="1"/>
      </w:numPr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4EE4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3">
    <w:name w:val="header"/>
    <w:basedOn w:val="a"/>
    <w:link w:val="a4"/>
    <w:rsid w:val="002B4EE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B4EE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rsid w:val="002B4EE4"/>
    <w:pPr>
      <w:suppressLineNumbers/>
      <w:tabs>
        <w:tab w:val="center" w:pos="4819"/>
        <w:tab w:val="right" w:pos="9638"/>
      </w:tabs>
    </w:pPr>
  </w:style>
  <w:style w:type="character" w:customStyle="1" w:styleId="a6">
    <w:name w:val="Нижний колонтитул Знак"/>
    <w:basedOn w:val="a0"/>
    <w:link w:val="a5"/>
    <w:rsid w:val="002B4EE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370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ТИК39</dc:creator>
  <cp:keywords/>
  <dc:description/>
  <cp:lastModifiedBy>ТИК39</cp:lastModifiedBy>
  <cp:revision>4</cp:revision>
  <dcterms:created xsi:type="dcterms:W3CDTF">2026-09-07T12:59:00Z</dcterms:created>
  <dcterms:modified xsi:type="dcterms:W3CDTF">2026-09-07T13:12:00Z</dcterms:modified>
</cp:coreProperties>
</file>